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01" w:rsidRDefault="002B6E01" w:rsidP="002B6E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2B6E01" w:rsidRDefault="002B6E01" w:rsidP="002B6E0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Осинская</w:t>
      </w:r>
      <w:proofErr w:type="spellEnd"/>
      <w:r>
        <w:rPr>
          <w:sz w:val="28"/>
          <w:szCs w:val="28"/>
        </w:rPr>
        <w:t xml:space="preserve"> средняя общеобразовательная школа №1»</w:t>
      </w:r>
    </w:p>
    <w:p w:rsidR="002B6E01" w:rsidRDefault="002B6E01" w:rsidP="002B6E01">
      <w:pPr>
        <w:rPr>
          <w:sz w:val="28"/>
          <w:szCs w:val="28"/>
        </w:rPr>
      </w:pPr>
    </w:p>
    <w:p w:rsidR="002B6E01" w:rsidRDefault="002B6E01" w:rsidP="002B6E01">
      <w:pPr>
        <w:rPr>
          <w:sz w:val="28"/>
          <w:szCs w:val="28"/>
        </w:rPr>
      </w:pPr>
    </w:p>
    <w:p w:rsidR="002B6E01" w:rsidRDefault="002B6E01" w:rsidP="002B6E01">
      <w:pPr>
        <w:rPr>
          <w:sz w:val="28"/>
          <w:szCs w:val="28"/>
        </w:rPr>
      </w:pPr>
    </w:p>
    <w:p w:rsidR="002B6E01" w:rsidRDefault="002B6E01" w:rsidP="002B6E01">
      <w:pPr>
        <w:rPr>
          <w:sz w:val="28"/>
          <w:szCs w:val="28"/>
        </w:rPr>
      </w:pPr>
    </w:p>
    <w:p w:rsidR="002B6E01" w:rsidRDefault="002B6E01" w:rsidP="002B6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«Утверждено» </w:t>
      </w:r>
    </w:p>
    <w:p w:rsidR="002B6E01" w:rsidRDefault="002B6E01" w:rsidP="002B6E01">
      <w:pPr>
        <w:tabs>
          <w:tab w:val="left" w:pos="5385"/>
        </w:tabs>
        <w:ind w:left="52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школы:</w:t>
      </w:r>
    </w:p>
    <w:p w:rsidR="002B6E01" w:rsidRDefault="002B6E01" w:rsidP="002B6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 Н. </w:t>
      </w:r>
      <w:proofErr w:type="spellStart"/>
      <w:r>
        <w:rPr>
          <w:sz w:val="28"/>
          <w:szCs w:val="28"/>
        </w:rPr>
        <w:t>Гимазова</w:t>
      </w:r>
      <w:proofErr w:type="spellEnd"/>
    </w:p>
    <w:p w:rsidR="002B6E01" w:rsidRDefault="002B6E01" w:rsidP="002B6E01">
      <w:pPr>
        <w:tabs>
          <w:tab w:val="left" w:pos="52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</w:p>
    <w:p w:rsidR="002B6E01" w:rsidRDefault="002B6E01" w:rsidP="002B6E0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«_______» ___________2011г</w:t>
      </w: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элективного курса</w:t>
      </w:r>
    </w:p>
    <w:p w:rsidR="002B6E01" w:rsidRDefault="002B6E01" w:rsidP="002B6E0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математике для учащихся 8-го класса</w:t>
      </w:r>
    </w:p>
    <w:p w:rsidR="002B6E01" w:rsidRDefault="002B6E01" w:rsidP="002B6E01">
      <w:pPr>
        <w:jc w:val="center"/>
        <w:rPr>
          <w:i/>
          <w:sz w:val="48"/>
          <w:szCs w:val="48"/>
        </w:rPr>
      </w:pPr>
      <w:r>
        <w:rPr>
          <w:b/>
          <w:i/>
          <w:sz w:val="48"/>
          <w:szCs w:val="48"/>
        </w:rPr>
        <w:t>«Функция: просто, сложно, интересно»</w:t>
      </w:r>
    </w:p>
    <w:p w:rsidR="002B6E01" w:rsidRDefault="002B6E01" w:rsidP="002B6E01">
      <w:pPr>
        <w:rPr>
          <w:sz w:val="48"/>
          <w:szCs w:val="48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rPr>
          <w:sz w:val="56"/>
          <w:szCs w:val="56"/>
        </w:rPr>
      </w:pPr>
    </w:p>
    <w:p w:rsidR="002B6E01" w:rsidRDefault="002B6E01" w:rsidP="002B6E01">
      <w:pPr>
        <w:ind w:left="64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 математики                                                                               </w:t>
      </w:r>
      <w:proofErr w:type="spellStart"/>
      <w:r>
        <w:rPr>
          <w:sz w:val="32"/>
          <w:szCs w:val="32"/>
        </w:rPr>
        <w:t>Бархатова</w:t>
      </w:r>
      <w:proofErr w:type="spellEnd"/>
      <w:r>
        <w:rPr>
          <w:sz w:val="32"/>
          <w:szCs w:val="32"/>
        </w:rPr>
        <w:t xml:space="preserve"> Н.</w:t>
      </w:r>
      <w:proofErr w:type="gramStart"/>
      <w:r>
        <w:rPr>
          <w:sz w:val="32"/>
          <w:szCs w:val="32"/>
        </w:rPr>
        <w:t>В</w:t>
      </w:r>
      <w:proofErr w:type="gramEnd"/>
    </w:p>
    <w:p w:rsidR="002B6E01" w:rsidRDefault="002B6E01" w:rsidP="002B6E01">
      <w:pPr>
        <w:rPr>
          <w:sz w:val="28"/>
          <w:szCs w:val="28"/>
        </w:rPr>
      </w:pPr>
    </w:p>
    <w:p w:rsidR="002B6E01" w:rsidRDefault="002B6E01" w:rsidP="002B6E01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2B6E01" w:rsidRDefault="002B6E01" w:rsidP="002B6E01">
      <w:pPr>
        <w:jc w:val="center"/>
        <w:rPr>
          <w:sz w:val="32"/>
          <w:szCs w:val="32"/>
        </w:rPr>
      </w:pPr>
    </w:p>
    <w:p w:rsidR="002B6E01" w:rsidRDefault="002B6E01" w:rsidP="002B6E0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Оса – 2011</w:t>
      </w:r>
    </w:p>
    <w:p w:rsidR="002B6E01" w:rsidRDefault="002B6E01" w:rsidP="002B6E0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Программа элективного курса по математике для учащихся 8-го класса "Функция: просто, сложно, интересно"</w:t>
      </w:r>
    </w:p>
    <w:p w:rsidR="002B6E01" w:rsidRDefault="002B6E01" w:rsidP="002B6E0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2B6E01" w:rsidRDefault="002B6E01" w:rsidP="002B6E0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  Программа рассчитана на 34 часа. Она предназначена для повышения эффективности подготовки учащихся 8 класса к итоговой аттестации математике за курс основной школы и предусматривает их подготовку к дальнейшему математическому образованию. </w:t>
      </w:r>
      <w:proofErr w:type="gramStart"/>
      <w:r>
        <w:t>Разработана</w:t>
      </w:r>
      <w:proofErr w:type="gramEnd"/>
      <w:r>
        <w:t xml:space="preserve"> на основе государственной программы по математике для 5 – 11 классов. </w:t>
      </w:r>
      <w:r>
        <w:rPr>
          <w:color w:val="000000"/>
        </w:rPr>
        <w:t>Содержание программы соотнесено с примерной программой по математике для общеобразовательных школ, гимназий, лицеев и школ с базовым изучением математики (авт. Г.М.Кузнецова), рекомендованной Департаментом образовательных программ и стандартов общего образования Министерства образования Российской Федерации, М.: Дрофа, 2008г.</w:t>
      </w:r>
    </w:p>
    <w:p w:rsidR="002B6E01" w:rsidRDefault="002B6E01" w:rsidP="002B6E01">
      <w:pPr>
        <w:pStyle w:val="Style14"/>
        <w:widowControl/>
        <w:spacing w:before="240" w:line="264" w:lineRule="exact"/>
        <w:ind w:firstLine="360"/>
        <w:rPr>
          <w:rStyle w:val="FontStyle26"/>
          <w:sz w:val="24"/>
          <w:szCs w:val="24"/>
        </w:rPr>
      </w:pPr>
      <w:proofErr w:type="gramStart"/>
      <w:r>
        <w:rPr>
          <w:rStyle w:val="FontStyle26"/>
          <w:sz w:val="24"/>
          <w:szCs w:val="24"/>
        </w:rPr>
        <w:t>Начиная с 7 класса в центре внимания школьной математики находится</w:t>
      </w:r>
      <w:proofErr w:type="gramEnd"/>
      <w:r>
        <w:rPr>
          <w:rStyle w:val="FontStyle26"/>
          <w:sz w:val="24"/>
          <w:szCs w:val="24"/>
        </w:rPr>
        <w:t xml:space="preserve"> понятие функции. Однако размеры школьного учебника, количество часов, выделяемых на изучение темы «Функция» в раз</w:t>
      </w:r>
      <w:r>
        <w:rPr>
          <w:rStyle w:val="FontStyle26"/>
          <w:sz w:val="24"/>
          <w:szCs w:val="24"/>
        </w:rPr>
        <w:softHyphen/>
        <w:t>ных классах, не позволяют показать в сколько-нибудь полном объ</w:t>
      </w:r>
      <w:r>
        <w:rPr>
          <w:rStyle w:val="FontStyle26"/>
          <w:sz w:val="24"/>
          <w:szCs w:val="24"/>
        </w:rPr>
        <w:softHyphen/>
        <w:t>еме все многообразие задач, требующих для своего решения функ</w:t>
      </w:r>
      <w:r>
        <w:rPr>
          <w:rStyle w:val="FontStyle26"/>
          <w:sz w:val="24"/>
          <w:szCs w:val="24"/>
        </w:rPr>
        <w:softHyphen/>
        <w:t>ционального подхода, научить учащихся глубоко понимать и ис</w:t>
      </w:r>
      <w:r>
        <w:rPr>
          <w:rStyle w:val="FontStyle26"/>
          <w:sz w:val="24"/>
          <w:szCs w:val="24"/>
        </w:rPr>
        <w:softHyphen/>
        <w:t>пользовать свойства функции; нет времени изложить историю возникновения этого интереснейшего раздела в школьном курсе математики.</w:t>
      </w:r>
    </w:p>
    <w:p w:rsidR="002B6E01" w:rsidRDefault="002B6E01" w:rsidP="002B6E01">
      <w:pPr>
        <w:pStyle w:val="Style14"/>
        <w:widowControl/>
        <w:spacing w:before="240" w:line="264" w:lineRule="exact"/>
        <w:ind w:firstLine="360"/>
        <w:rPr>
          <w:rStyle w:val="FontStyle13"/>
          <w:sz w:val="24"/>
          <w:szCs w:val="24"/>
        </w:rPr>
      </w:pPr>
      <w:r>
        <w:rPr>
          <w:rStyle w:val="FontStyle26"/>
          <w:sz w:val="24"/>
          <w:szCs w:val="24"/>
        </w:rPr>
        <w:t>С другой стороны, авторы контрольно-и</w:t>
      </w:r>
      <w:r>
        <w:rPr>
          <w:rStyle w:val="FontStyle13"/>
          <w:sz w:val="24"/>
          <w:szCs w:val="24"/>
        </w:rPr>
        <w:t xml:space="preserve">змерительных материалов ЕГЭ уделяют много внимания проверке умений читать по графику свойства функции, использовать их в решении уравнений и неравенств. </w:t>
      </w:r>
      <w:r>
        <w:rPr>
          <w:color w:val="000000"/>
        </w:rPr>
        <w:t>Тесты итоговой аттестации по математике за курс основной школы предполагают наличие у школьников подобных знаний, поэтому формировать основы этих знаний необходимо на</w:t>
      </w:r>
      <w:r>
        <w:rPr>
          <w:color w:val="000000"/>
        </w:rPr>
        <w:softHyphen/>
        <w:t>чинать как можно раньше.</w:t>
      </w:r>
    </w:p>
    <w:p w:rsidR="002B6E01" w:rsidRDefault="002B6E01" w:rsidP="002B6E01">
      <w:pPr>
        <w:pStyle w:val="Style14"/>
        <w:widowControl/>
        <w:spacing w:before="240" w:line="264" w:lineRule="exact"/>
        <w:ind w:firstLine="360"/>
        <w:rPr>
          <w:rStyle w:val="FontStyle13"/>
          <w:sz w:val="24"/>
          <w:szCs w:val="24"/>
        </w:rPr>
      </w:pPr>
      <w:r>
        <w:rPr>
          <w:rStyle w:val="FontStyle26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Курс «Функция: просто, сложно, интересно» позволит углубить знания, учащихся по истории возникновения понятия, по способам задания функций, их свойствам, а также раскроет перед школьни</w:t>
      </w:r>
      <w:r>
        <w:rPr>
          <w:rStyle w:val="FontStyle13"/>
          <w:sz w:val="24"/>
          <w:szCs w:val="24"/>
        </w:rPr>
        <w:softHyphen/>
        <w:t>ками новые знания об обратных функциях и свойствах взаимно об</w:t>
      </w:r>
      <w:r>
        <w:rPr>
          <w:rStyle w:val="FontStyle13"/>
          <w:sz w:val="24"/>
          <w:szCs w:val="24"/>
        </w:rPr>
        <w:softHyphen/>
        <w:t>ратных функций, выходящие за рамки школьной программы.</w:t>
      </w:r>
    </w:p>
    <w:p w:rsidR="002B6E01" w:rsidRDefault="002B6E01" w:rsidP="002B6E01">
      <w:pPr>
        <w:pStyle w:val="Style1"/>
        <w:widowControl/>
        <w:spacing w:before="100" w:beforeAutospacing="1" w:line="264" w:lineRule="exact"/>
        <w:rPr>
          <w:rStyle w:val="FontStyle13"/>
          <w:sz w:val="24"/>
          <w:szCs w:val="24"/>
        </w:rPr>
      </w:pPr>
      <w:r>
        <w:rPr>
          <w:rStyle w:val="a6"/>
        </w:rPr>
        <w:t xml:space="preserve">Цели элективного курса: </w:t>
      </w:r>
      <w:r>
        <w:rPr>
          <w:rStyle w:val="FontStyle13"/>
          <w:sz w:val="24"/>
          <w:szCs w:val="24"/>
        </w:rPr>
        <w:t>создание условий для обоснованного выбора учащими</w:t>
      </w:r>
      <w:r>
        <w:rPr>
          <w:rStyle w:val="FontStyle13"/>
          <w:sz w:val="24"/>
          <w:szCs w:val="24"/>
        </w:rPr>
        <w:softHyphen/>
        <w:t>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функций.</w:t>
      </w:r>
    </w:p>
    <w:p w:rsidR="002B6E01" w:rsidRDefault="002B6E01" w:rsidP="002B6E01">
      <w:pPr>
        <w:pStyle w:val="a3"/>
        <w:spacing w:after="0" w:afterAutospacing="0"/>
        <w:jc w:val="both"/>
        <w:rPr>
          <w:rStyle w:val="a6"/>
        </w:rPr>
      </w:pPr>
      <w:r>
        <w:rPr>
          <w:rStyle w:val="a6"/>
        </w:rPr>
        <w:t>Задачи:</w:t>
      </w:r>
    </w:p>
    <w:p w:rsidR="002B6E01" w:rsidRDefault="002B6E01" w:rsidP="002B6E01">
      <w:pPr>
        <w:pStyle w:val="Style7"/>
        <w:widowControl/>
        <w:numPr>
          <w:ilvl w:val="0"/>
          <w:numId w:val="1"/>
        </w:numPr>
        <w:tabs>
          <w:tab w:val="left" w:pos="528"/>
        </w:tabs>
        <w:spacing w:before="1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закрепление основ знаний о функциях и их свойствах;</w:t>
      </w:r>
    </w:p>
    <w:p w:rsidR="002B6E01" w:rsidRDefault="002B6E01" w:rsidP="002B6E01">
      <w:pPr>
        <w:pStyle w:val="Style7"/>
        <w:widowControl/>
        <w:numPr>
          <w:ilvl w:val="0"/>
          <w:numId w:val="1"/>
        </w:numPr>
        <w:tabs>
          <w:tab w:val="left" w:pos="528"/>
        </w:tabs>
        <w:spacing w:before="5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расширение представлений о свойствах функций;</w:t>
      </w:r>
    </w:p>
    <w:p w:rsidR="002B6E01" w:rsidRDefault="002B6E01" w:rsidP="002B6E01">
      <w:pPr>
        <w:pStyle w:val="Style7"/>
        <w:widowControl/>
        <w:numPr>
          <w:ilvl w:val="0"/>
          <w:numId w:val="1"/>
        </w:numPr>
        <w:tabs>
          <w:tab w:val="left" w:pos="528"/>
        </w:tabs>
        <w:spacing w:before="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формирование умений «читать» графики и называть свойства по формулам;</w:t>
      </w:r>
    </w:p>
    <w:p w:rsidR="002B6E01" w:rsidRDefault="002B6E01" w:rsidP="002B6E01">
      <w:pPr>
        <w:pStyle w:val="Style7"/>
        <w:widowControl/>
        <w:numPr>
          <w:ilvl w:val="0"/>
          <w:numId w:val="1"/>
        </w:numPr>
        <w:tabs>
          <w:tab w:val="left" w:pos="528"/>
        </w:tabs>
        <w:spacing w:before="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вовлечение учащихся в игровую, коммуникативную, практическую деятельность как фактор личностного развития.</w:t>
      </w:r>
    </w:p>
    <w:p w:rsidR="002B6E01" w:rsidRDefault="002B6E01" w:rsidP="002B6E01">
      <w:pPr>
        <w:pStyle w:val="Style1"/>
        <w:widowControl/>
        <w:spacing w:before="100" w:beforeAutospacing="1" w:line="264" w:lineRule="exact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Включенный в программу материал имеет познавательный ин</w:t>
      </w:r>
      <w:r>
        <w:rPr>
          <w:rStyle w:val="FontStyle13"/>
          <w:sz w:val="24"/>
          <w:szCs w:val="24"/>
        </w:rPr>
        <w:softHyphen/>
        <w:t>терес для учащихся и может применяться для разных групп школь</w:t>
      </w:r>
      <w:r>
        <w:rPr>
          <w:rStyle w:val="FontStyle13"/>
          <w:sz w:val="24"/>
          <w:szCs w:val="24"/>
        </w:rPr>
        <w:softHyphen/>
        <w:t>ников вследствие своей обобщенности и практической направлен</w:t>
      </w:r>
      <w:r>
        <w:rPr>
          <w:rStyle w:val="FontStyle13"/>
          <w:sz w:val="24"/>
          <w:szCs w:val="24"/>
        </w:rPr>
        <w:softHyphen/>
        <w:t>ности. Развертывание учебного материала четко структурировано и соответствует задачам курса.</w:t>
      </w:r>
    </w:p>
    <w:p w:rsidR="002B6E01" w:rsidRDefault="002B6E01" w:rsidP="002B6E01">
      <w:pPr>
        <w:pStyle w:val="Style1"/>
        <w:widowControl/>
        <w:spacing w:before="10" w:line="264" w:lineRule="exact"/>
        <w:ind w:firstLine="370"/>
        <w:rPr>
          <w:rStyle w:val="FontStyle13"/>
          <w:sz w:val="24"/>
          <w:szCs w:val="24"/>
        </w:rPr>
      </w:pPr>
      <w:r>
        <w:rPr>
          <w:rStyle w:val="FontStyle14"/>
          <w:sz w:val="24"/>
          <w:szCs w:val="24"/>
        </w:rPr>
        <w:t xml:space="preserve">Формами итоговой аттестации </w:t>
      </w:r>
      <w:r>
        <w:rPr>
          <w:rStyle w:val="FontStyle13"/>
          <w:sz w:val="24"/>
          <w:szCs w:val="24"/>
        </w:rPr>
        <w:t>являются представление «Портфеля достижений», а также дидактическая игра «Восхожде</w:t>
      </w:r>
      <w:r>
        <w:rPr>
          <w:rStyle w:val="FontStyle13"/>
          <w:sz w:val="24"/>
          <w:szCs w:val="24"/>
        </w:rPr>
        <w:softHyphen/>
        <w:t>ние на вершину знаний».</w:t>
      </w:r>
    </w:p>
    <w:p w:rsidR="002B6E01" w:rsidRDefault="002B6E01" w:rsidP="002B6E01">
      <w:pPr>
        <w:pStyle w:val="Style1"/>
        <w:widowControl/>
        <w:spacing w:before="10" w:line="264" w:lineRule="exact"/>
        <w:ind w:left="374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«Портфель достижений», на наш взгляд, должен включать: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ind w:left="355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конспекты занятий;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ind w:left="355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схему исследования функции;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5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самостоятельные исследования свойств функций (не менее четырех);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10"/>
        <w:ind w:firstLine="35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«Применение функций в природе и технике» (информация в любой форме);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10"/>
        <w:ind w:left="355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тесты (не менее двух);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5"/>
        <w:ind w:left="355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анализ собственных успехов (в любой форме);</w:t>
      </w:r>
    </w:p>
    <w:p w:rsidR="002B6E01" w:rsidRDefault="002B6E01" w:rsidP="002B6E01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5"/>
        <w:ind w:left="355"/>
        <w:jc w:val="left"/>
        <w:rPr>
          <w:rStyle w:val="FontStyle13"/>
        </w:rPr>
      </w:pPr>
      <w:r>
        <w:rPr>
          <w:rStyle w:val="FontStyle13"/>
        </w:rPr>
        <w:t>описание своего участия в игре, баллы, набранные в ней.</w:t>
      </w:r>
    </w:p>
    <w:p w:rsidR="002B6E01" w:rsidRDefault="002B6E01" w:rsidP="002B6E01">
      <w:pPr>
        <w:pStyle w:val="Style2"/>
        <w:widowControl/>
        <w:spacing w:before="86"/>
        <w:ind w:left="34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Требования к усвоению курса.</w:t>
      </w:r>
    </w:p>
    <w:p w:rsidR="002B6E01" w:rsidRDefault="002B6E01" w:rsidP="002B6E01">
      <w:pPr>
        <w:pStyle w:val="Style6"/>
        <w:widowControl/>
        <w:spacing w:before="14"/>
        <w:ind w:left="37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Учащиеся должны знать:</w:t>
      </w:r>
    </w:p>
    <w:p w:rsidR="002B6E01" w:rsidRDefault="002B6E01" w:rsidP="002B6E01">
      <w:pPr>
        <w:pStyle w:val="Style7"/>
        <w:widowControl/>
        <w:numPr>
          <w:ilvl w:val="0"/>
          <w:numId w:val="3"/>
        </w:numPr>
        <w:tabs>
          <w:tab w:val="left" w:pos="542"/>
        </w:tabs>
        <w:spacing w:line="288" w:lineRule="exact"/>
        <w:ind w:firstLine="34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понятие функции как математической модели, описывающей разнообразие реальных зависимостей;</w:t>
      </w:r>
    </w:p>
    <w:p w:rsidR="002B6E01" w:rsidRDefault="002B6E01" w:rsidP="002B6E01">
      <w:pPr>
        <w:pStyle w:val="Style7"/>
        <w:widowControl/>
        <w:numPr>
          <w:ilvl w:val="0"/>
          <w:numId w:val="3"/>
        </w:numPr>
        <w:tabs>
          <w:tab w:val="left" w:pos="542"/>
        </w:tabs>
        <w:spacing w:line="283" w:lineRule="exact"/>
        <w:ind w:firstLine="346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определение основных свойств функции (область определе</w:t>
      </w:r>
      <w:r>
        <w:rPr>
          <w:rStyle w:val="FontStyle13"/>
          <w:sz w:val="24"/>
          <w:szCs w:val="24"/>
        </w:rPr>
        <w:softHyphen/>
        <w:t>ния, область значений, четность, возрастание, экстремумы, обра</w:t>
      </w:r>
      <w:r>
        <w:rPr>
          <w:rStyle w:val="FontStyle13"/>
          <w:sz w:val="24"/>
          <w:szCs w:val="24"/>
        </w:rPr>
        <w:softHyphen/>
        <w:t>тимость и т. д.);</w:t>
      </w:r>
      <w:proofErr w:type="gramEnd"/>
    </w:p>
    <w:p w:rsidR="002B6E01" w:rsidRDefault="002B6E01" w:rsidP="002B6E01">
      <w:pPr>
        <w:pStyle w:val="Style6"/>
        <w:widowControl/>
        <w:spacing w:before="5"/>
        <w:ind w:left="39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Учащиеся должны уметь:</w:t>
      </w:r>
    </w:p>
    <w:p w:rsidR="002B6E01" w:rsidRDefault="002B6E01" w:rsidP="002B6E01">
      <w:pPr>
        <w:pStyle w:val="Style7"/>
        <w:widowControl/>
        <w:numPr>
          <w:ilvl w:val="0"/>
          <w:numId w:val="3"/>
        </w:numPr>
        <w:tabs>
          <w:tab w:val="left" w:pos="542"/>
        </w:tabs>
        <w:spacing w:line="274" w:lineRule="exact"/>
        <w:ind w:left="346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правильно употреблять функциональную терминологию;</w:t>
      </w:r>
    </w:p>
    <w:p w:rsidR="002B6E01" w:rsidRDefault="002B6E01" w:rsidP="002B6E01">
      <w:pPr>
        <w:pStyle w:val="Style7"/>
        <w:widowControl/>
        <w:numPr>
          <w:ilvl w:val="0"/>
          <w:numId w:val="3"/>
        </w:numPr>
        <w:tabs>
          <w:tab w:val="left" w:pos="542"/>
        </w:tabs>
        <w:spacing w:line="274" w:lineRule="exact"/>
        <w:ind w:left="346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исследовать функцию и строить ее график;</w:t>
      </w:r>
    </w:p>
    <w:p w:rsidR="002B6E01" w:rsidRDefault="002B6E01" w:rsidP="002B6E01">
      <w:pPr>
        <w:pStyle w:val="Style7"/>
        <w:widowControl/>
        <w:numPr>
          <w:ilvl w:val="0"/>
          <w:numId w:val="3"/>
        </w:numPr>
        <w:tabs>
          <w:tab w:val="left" w:pos="542"/>
        </w:tabs>
        <w:spacing w:line="274" w:lineRule="exact"/>
        <w:ind w:left="346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находить по графику функции ее свойства.</w:t>
      </w:r>
    </w:p>
    <w:p w:rsidR="002B6E01" w:rsidRDefault="002B6E01" w:rsidP="002B6E01">
      <w:pPr>
        <w:pStyle w:val="3"/>
        <w:jc w:val="both"/>
        <w:rPr>
          <w:color w:val="auto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Учебно-тематический план</w:t>
      </w:r>
    </w:p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34"/>
        <w:gridCol w:w="730"/>
        <w:gridCol w:w="2064"/>
      </w:tblGrid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ind w:left="1526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ind w:firstLine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35" w:lineRule="exact"/>
              <w:ind w:left="35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Технология реализации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0" w:lineRule="exact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Подготовительный этап: постановка Цели, проверка владения базовыми на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выками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0" w:lineRule="exact"/>
              <w:ind w:left="38" w:hanging="3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Беседа, тестирова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4" w:lineRule="exact"/>
              <w:ind w:left="24" w:hanging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Историко-генетический подход к поня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тию «функция»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5" w:lineRule="exact"/>
              <w:ind w:left="38" w:hanging="3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Способы задания функций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Построение графиков, содержащих модуль, на основе геометрических преобразований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Простейшие преобразования графиков. </w:t>
            </w:r>
          </w:p>
          <w:p w:rsidR="002B6E01" w:rsidRDefault="002B6E01" w:rsidP="00A0185A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Симметрия относительно оси ординат и оси абсцисс</w:t>
            </w:r>
          </w:p>
          <w:p w:rsidR="002B6E01" w:rsidRDefault="002B6E01" w:rsidP="00A0185A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Параллельный перенос вдоль оси ординат и оси абсцисс.</w:t>
            </w:r>
          </w:p>
          <w:p w:rsidR="002B6E01" w:rsidRDefault="002B6E01" w:rsidP="00A0185A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Сжатие и растяжение графиков вдоль оси ординат и оси абсцисс</w:t>
            </w:r>
          </w:p>
          <w:p w:rsidR="002B6E01" w:rsidRDefault="002B6E01" w:rsidP="00A0185A">
            <w:pPr>
              <w:pStyle w:val="Style4"/>
              <w:widowControl/>
              <w:numPr>
                <w:ilvl w:val="0"/>
                <w:numId w:val="4"/>
              </w:numPr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Графики дробно-линейных функций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ind w:left="19" w:hanging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Лекция, практикум, тестирование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9" w:lineRule="exac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Ограниченные и неограниченные функции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Семинар, практикум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9" w:lineRule="exact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Исследование функции элементарными способами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0" w:lineRule="exact"/>
              <w:ind w:left="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Практикум, тести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рование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54" w:lineRule="exact"/>
              <w:ind w:firstLine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Практикум тестиро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64" w:lineRule="exact"/>
              <w:ind w:firstLine="1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Функция: сложно, просто, интересно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ind w:firstLine="2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Дидактическая игра «Восхождение на вершину знаний»</w:t>
            </w:r>
          </w:p>
        </w:tc>
      </w:tr>
      <w:tr w:rsidR="002B6E01" w:rsidTr="002B6E01"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Функция: просто, сложно, интересно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0" w:lineRule="auto"/>
              <w:jc w:val="right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E01" w:rsidRDefault="002B6E01">
            <w:pPr>
              <w:pStyle w:val="Style4"/>
              <w:widowControl/>
              <w:spacing w:line="245" w:lineRule="exact"/>
              <w:ind w:firstLine="38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Презентация «Портфель дости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жений»</w:t>
            </w:r>
          </w:p>
        </w:tc>
      </w:tr>
    </w:tbl>
    <w:p w:rsidR="002B6E01" w:rsidRDefault="002B6E01" w:rsidP="002B6E01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6E01" w:rsidRDefault="002B6E01" w:rsidP="002B6E01">
      <w:pPr>
        <w:pStyle w:val="a3"/>
        <w:jc w:val="both"/>
        <w:rPr>
          <w:rStyle w:val="a6"/>
          <w:i/>
          <w:iCs/>
        </w:rPr>
      </w:pPr>
    </w:p>
    <w:p w:rsidR="002B6E01" w:rsidRDefault="002B6E01" w:rsidP="002B6E01">
      <w:pPr>
        <w:pStyle w:val="a3"/>
        <w:jc w:val="both"/>
        <w:rPr>
          <w:rStyle w:val="a6"/>
          <w:i/>
          <w:iCs/>
        </w:rPr>
      </w:pPr>
    </w:p>
    <w:p w:rsidR="002B6E01" w:rsidRDefault="002B6E01" w:rsidP="002B6E01">
      <w:pPr>
        <w:pStyle w:val="a3"/>
        <w:jc w:val="both"/>
        <w:rPr>
          <w:rStyle w:val="a6"/>
          <w:i/>
          <w:iCs/>
        </w:rPr>
      </w:pPr>
    </w:p>
    <w:p w:rsidR="002B6E01" w:rsidRDefault="002B6E01" w:rsidP="002B6E01">
      <w:pPr>
        <w:pStyle w:val="a3"/>
        <w:jc w:val="both"/>
      </w:pPr>
      <w:r>
        <w:rPr>
          <w:rStyle w:val="a6"/>
          <w:i/>
          <w:iCs/>
        </w:rPr>
        <w:lastRenderedPageBreak/>
        <w:t>Список  литературы:</w:t>
      </w:r>
      <w:r>
        <w:t xml:space="preserve"> 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Факультативный курс по математике. 7-9 класс. Учебное пособие для средней школы. - М.: Просвещение, 2008 г.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rStyle w:val="a7"/>
        </w:rPr>
        <w:t>Кузнецова Л.В., Суворова С.Б.</w:t>
      </w:r>
      <w:r>
        <w:t xml:space="preserve"> и др. Сборник заданий для подготовки к итоговой аттестации в 9 классе. Алгебра. М.: «Просвещение», 20</w:t>
      </w:r>
      <w:r>
        <w:rPr>
          <w:lang w:val="en-US"/>
        </w:rPr>
        <w:t>11</w:t>
      </w:r>
      <w:r>
        <w:t>.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rStyle w:val="a7"/>
        </w:rPr>
        <w:t>Мордкович А.Г.</w:t>
      </w:r>
      <w:r>
        <w:t xml:space="preserve"> Алгебра. Часть 1. Учебник. 7</w:t>
      </w:r>
      <w:r>
        <w:rPr>
          <w:lang w:val="en-US"/>
        </w:rPr>
        <w:t>-</w:t>
      </w:r>
      <w:r>
        <w:t>9 классы. М.: «Мнемозина», 200</w:t>
      </w:r>
      <w:r>
        <w:rPr>
          <w:lang w:val="en-US"/>
        </w:rPr>
        <w:t>9</w:t>
      </w:r>
      <w:r>
        <w:t>.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Сборник задач по алгебре: 8-9 класс</w:t>
      </w:r>
      <w:proofErr w:type="gramStart"/>
      <w:r>
        <w:t xml:space="preserve"> /П</w:t>
      </w:r>
      <w:proofErr w:type="gramEnd"/>
      <w:r>
        <w:t>од ред. М.Л. Галицкого. М.: Просвещение, 2004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Математика (газета)</w:t>
      </w:r>
    </w:p>
    <w:p w:rsidR="002B6E01" w:rsidRDefault="002B6E01" w:rsidP="002B6E0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Математика в школе (журнал)</w:t>
      </w:r>
    </w:p>
    <w:p w:rsidR="002B6E01" w:rsidRDefault="002B6E01" w:rsidP="002B6E01">
      <w:pPr>
        <w:spacing w:before="100" w:beforeAutospacing="1" w:after="100" w:afterAutospacing="1"/>
        <w:jc w:val="both"/>
      </w:pPr>
      <w:r>
        <w:t xml:space="preserve"> </w:t>
      </w:r>
    </w:p>
    <w:p w:rsidR="002B6E01" w:rsidRDefault="002B6E01" w:rsidP="002B6E01"/>
    <w:p w:rsidR="002B6E01" w:rsidRDefault="002B6E01" w:rsidP="002B6E01"/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5138"/>
      </w:tblGrid>
      <w:tr w:rsidR="002B6E01" w:rsidTr="002B6E01"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1" w:rsidRDefault="002B6E01">
            <w:r>
              <w:t>«Рассмотрено»</w:t>
            </w:r>
          </w:p>
          <w:p w:rsidR="002B6E01" w:rsidRDefault="002B6E01">
            <w:r>
              <w:t xml:space="preserve"> на заседании МО учителей математики:</w:t>
            </w:r>
          </w:p>
          <w:p w:rsidR="002B6E01" w:rsidRDefault="002B6E01"/>
          <w:p w:rsidR="002B6E01" w:rsidRDefault="002B6E01">
            <w:r>
              <w:t>Протокол № ____ от  _____________2011 г.</w:t>
            </w:r>
          </w:p>
          <w:p w:rsidR="002B6E01" w:rsidRDefault="002B6E01"/>
          <w:p w:rsidR="002B6E01" w:rsidRDefault="002B6E01">
            <w:r>
              <w:t>Руководитель МО: ____________                       / Л.Х.Садыкова/</w:t>
            </w:r>
          </w:p>
          <w:p w:rsidR="002B6E01" w:rsidRDefault="002B6E0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1" w:rsidRDefault="002B6E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"Согласовано"</w:t>
            </w:r>
            <w:r>
              <w:rPr>
                <w:sz w:val="24"/>
                <w:szCs w:val="24"/>
              </w:rPr>
              <w:tab/>
            </w:r>
          </w:p>
          <w:p w:rsidR="002B6E01" w:rsidRDefault="002B6E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2B6E01" w:rsidRDefault="002B6E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от ____________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2B6E01" w:rsidRDefault="002B6E01">
            <w:pPr>
              <w:tabs>
                <w:tab w:val="center" w:pos="4677"/>
              </w:tabs>
              <w:jc w:val="both"/>
            </w:pPr>
            <w:r>
              <w:t xml:space="preserve">Председатель </w:t>
            </w:r>
            <w:proofErr w:type="spellStart"/>
            <w:r>
              <w:t>методсовета</w:t>
            </w:r>
            <w:proofErr w:type="spellEnd"/>
            <w:r>
              <w:t xml:space="preserve">  </w:t>
            </w:r>
            <w:proofErr w:type="spellStart"/>
            <w:r>
              <w:rPr>
                <w:u w:val="single"/>
              </w:rPr>
              <w:t>Хикматуллина</w:t>
            </w:r>
            <w:proofErr w:type="spellEnd"/>
            <w:r>
              <w:rPr>
                <w:u w:val="single"/>
              </w:rPr>
              <w:t xml:space="preserve"> Е.Г.</w:t>
            </w:r>
            <w:r>
              <w:tab/>
            </w:r>
          </w:p>
          <w:p w:rsidR="002B6E01" w:rsidRDefault="002B6E01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B6E01" w:rsidRDefault="002B6E01" w:rsidP="002B6E01"/>
    <w:p w:rsidR="00F95AFF" w:rsidRDefault="00F95AFF"/>
    <w:sectPr w:rsidR="00F95AFF" w:rsidSect="00F9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9AC6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86B80"/>
    <w:multiLevelType w:val="multilevel"/>
    <w:tmpl w:val="EF12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71605"/>
    <w:multiLevelType w:val="hybridMultilevel"/>
    <w:tmpl w:val="D8327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B417B"/>
    <w:multiLevelType w:val="hybridMultilevel"/>
    <w:tmpl w:val="84DC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E01"/>
    <w:rsid w:val="002B6E01"/>
    <w:rsid w:val="00F9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6E0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B6E0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E0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6E0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B6E0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B6E01"/>
    <w:rPr>
      <w:rFonts w:eastAsia="PMingLiU"/>
      <w:sz w:val="28"/>
      <w:szCs w:val="28"/>
      <w:lang w:eastAsia="zh-TW"/>
    </w:rPr>
  </w:style>
  <w:style w:type="character" w:customStyle="1" w:styleId="a5">
    <w:name w:val="Основной текст Знак"/>
    <w:basedOn w:val="a0"/>
    <w:link w:val="a4"/>
    <w:semiHidden/>
    <w:rsid w:val="002B6E01"/>
    <w:rPr>
      <w:rFonts w:ascii="Times New Roman" w:eastAsia="PMingLiU" w:hAnsi="Times New Roman" w:cs="Times New Roman"/>
      <w:sz w:val="28"/>
      <w:szCs w:val="28"/>
      <w:lang w:eastAsia="zh-TW"/>
    </w:rPr>
  </w:style>
  <w:style w:type="paragraph" w:customStyle="1" w:styleId="Style14">
    <w:name w:val="Style14"/>
    <w:basedOn w:val="a"/>
    <w:uiPriority w:val="99"/>
    <w:rsid w:val="002B6E01"/>
    <w:pPr>
      <w:widowControl w:val="0"/>
      <w:autoSpaceDE w:val="0"/>
      <w:autoSpaceDN w:val="0"/>
      <w:adjustRightInd w:val="0"/>
      <w:spacing w:line="290" w:lineRule="exact"/>
      <w:ind w:firstLine="355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B6E01"/>
    <w:pPr>
      <w:widowControl w:val="0"/>
      <w:autoSpaceDE w:val="0"/>
      <w:autoSpaceDN w:val="0"/>
      <w:adjustRightInd w:val="0"/>
      <w:spacing w:line="290" w:lineRule="exact"/>
      <w:ind w:firstLine="355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B6E01"/>
    <w:pPr>
      <w:widowControl w:val="0"/>
      <w:autoSpaceDE w:val="0"/>
      <w:autoSpaceDN w:val="0"/>
      <w:adjustRightInd w:val="0"/>
      <w:spacing w:line="264" w:lineRule="exact"/>
      <w:ind w:firstLine="355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B6E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B6E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B6E01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6E0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2B6E0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2B6E0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2B6E01"/>
    <w:rPr>
      <w:rFonts w:ascii="Calibri" w:hAnsi="Calibri" w:cs="Calibri" w:hint="default"/>
      <w:spacing w:val="10"/>
      <w:sz w:val="16"/>
      <w:szCs w:val="16"/>
    </w:rPr>
  </w:style>
  <w:style w:type="character" w:customStyle="1" w:styleId="FontStyle14">
    <w:name w:val="Font Style14"/>
    <w:basedOn w:val="a0"/>
    <w:uiPriority w:val="99"/>
    <w:rsid w:val="002B6E01"/>
    <w:rPr>
      <w:rFonts w:ascii="Times New Roman" w:hAnsi="Times New Roman" w:cs="Times New Roman" w:hint="default"/>
      <w:i/>
      <w:iCs/>
      <w:sz w:val="20"/>
      <w:szCs w:val="20"/>
    </w:rPr>
  </w:style>
  <w:style w:type="character" w:styleId="a6">
    <w:name w:val="Strong"/>
    <w:basedOn w:val="a0"/>
    <w:qFormat/>
    <w:rsid w:val="002B6E01"/>
    <w:rPr>
      <w:b/>
      <w:bCs/>
    </w:rPr>
  </w:style>
  <w:style w:type="character" w:styleId="a7">
    <w:name w:val="Emphasis"/>
    <w:basedOn w:val="a0"/>
    <w:qFormat/>
    <w:rsid w:val="002B6E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5311</Characters>
  <Application>Microsoft Office Word</Application>
  <DocSecurity>0</DocSecurity>
  <Lines>44</Lines>
  <Paragraphs>12</Paragraphs>
  <ScaleCrop>false</ScaleCrop>
  <Company>CtrlSoft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2011-10-16T22:30:00Z</dcterms:created>
  <dcterms:modified xsi:type="dcterms:W3CDTF">2011-10-16T22:30:00Z</dcterms:modified>
</cp:coreProperties>
</file>